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5485" w:rsidRPr="00240270" w:rsidRDefault="00825485" w:rsidP="00825485">
      <w:pPr>
        <w:rPr>
          <w:rFonts w:ascii="Arial" w:hAnsi="Arial" w:cs="Arial"/>
        </w:rPr>
      </w:pPr>
      <w:r w:rsidRPr="00825485">
        <w:rPr>
          <w:rFonts w:ascii="Arial" w:eastAsia="Calibri" w:hAnsi="Arial" w:cs="Arial"/>
          <w:bCs/>
          <w:i/>
          <w:iCs/>
          <w:kern w:val="36"/>
        </w:rPr>
        <w:t>Приказ ФНС России от 15.10.2020 N ЕД-7-11/753@</w:t>
      </w:r>
      <w:r w:rsidRPr="00240270">
        <w:rPr>
          <w:rFonts w:ascii="Arial" w:hAnsi="Arial" w:cs="Arial"/>
          <w:color w:val="000000"/>
        </w:rPr>
        <w:t>.</w:t>
      </w:r>
    </w:p>
    <w:p w:rsidR="00825485" w:rsidRDefault="00825485" w:rsidP="00825485">
      <w:pPr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825485" w:rsidRPr="00A67B80" w:rsidRDefault="00825485" w:rsidP="0082548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A67B80">
        <w:rPr>
          <w:rFonts w:ascii="Arial" w:hAnsi="Arial" w:cs="Arial"/>
          <w:color w:val="000000"/>
        </w:rPr>
        <w:t>С отчетности за 1 квартал 2021 г</w:t>
      </w:r>
      <w:r>
        <w:rPr>
          <w:rFonts w:ascii="Arial" w:hAnsi="Arial" w:cs="Arial"/>
          <w:color w:val="000000"/>
        </w:rPr>
        <w:t xml:space="preserve">. </w:t>
      </w:r>
      <w:r w:rsidRPr="00A67B80">
        <w:rPr>
          <w:rFonts w:ascii="Arial" w:hAnsi="Arial" w:cs="Arial"/>
          <w:color w:val="000000"/>
        </w:rPr>
        <w:t>расчет 6-НДФЛ необходимо будет сдавать по новой форме. Расчет 6-НДФЛ теперь состоит:</w:t>
      </w:r>
    </w:p>
    <w:p w:rsidR="00825485" w:rsidRPr="00A67B80" w:rsidRDefault="00825485" w:rsidP="00825485">
      <w:pPr>
        <w:numPr>
          <w:ilvl w:val="0"/>
          <w:numId w:val="1"/>
        </w:numPr>
        <w:autoSpaceDE w:val="0"/>
        <w:autoSpaceDN w:val="0"/>
        <w:adjustRightInd w:val="0"/>
        <w:ind w:left="284" w:hanging="218"/>
        <w:jc w:val="both"/>
        <w:rPr>
          <w:rFonts w:ascii="Arial" w:hAnsi="Arial" w:cs="Arial"/>
          <w:color w:val="000000"/>
        </w:rPr>
      </w:pPr>
      <w:r w:rsidRPr="00A67B80">
        <w:rPr>
          <w:rFonts w:ascii="Arial" w:hAnsi="Arial" w:cs="Arial"/>
          <w:color w:val="000000"/>
        </w:rPr>
        <w:t>из титульного листа;</w:t>
      </w:r>
    </w:p>
    <w:p w:rsidR="00825485" w:rsidRPr="00A67B80" w:rsidRDefault="00825485" w:rsidP="00825485">
      <w:pPr>
        <w:numPr>
          <w:ilvl w:val="0"/>
          <w:numId w:val="1"/>
        </w:numPr>
        <w:autoSpaceDE w:val="0"/>
        <w:autoSpaceDN w:val="0"/>
        <w:adjustRightInd w:val="0"/>
        <w:ind w:left="284" w:hanging="218"/>
        <w:jc w:val="both"/>
        <w:rPr>
          <w:rFonts w:ascii="Arial" w:hAnsi="Arial" w:cs="Arial"/>
          <w:color w:val="000000"/>
        </w:rPr>
      </w:pPr>
      <w:r w:rsidRPr="00A67B80">
        <w:rPr>
          <w:rFonts w:ascii="Arial" w:hAnsi="Arial" w:cs="Arial"/>
          <w:color w:val="000000"/>
        </w:rPr>
        <w:t>раздела 1 "Данные об обязательствах налогового агента";</w:t>
      </w:r>
    </w:p>
    <w:p w:rsidR="00825485" w:rsidRPr="00A67B80" w:rsidRDefault="00825485" w:rsidP="00825485">
      <w:pPr>
        <w:numPr>
          <w:ilvl w:val="0"/>
          <w:numId w:val="1"/>
        </w:numPr>
        <w:autoSpaceDE w:val="0"/>
        <w:autoSpaceDN w:val="0"/>
        <w:adjustRightInd w:val="0"/>
        <w:ind w:left="284" w:hanging="218"/>
        <w:jc w:val="both"/>
        <w:rPr>
          <w:rFonts w:ascii="Arial" w:hAnsi="Arial" w:cs="Arial"/>
          <w:color w:val="000000"/>
        </w:rPr>
      </w:pPr>
      <w:r w:rsidRPr="00A67B80">
        <w:rPr>
          <w:rFonts w:ascii="Arial" w:hAnsi="Arial" w:cs="Arial"/>
          <w:color w:val="000000"/>
        </w:rPr>
        <w:t>раздела 2 "Расчет исчисленных, удержанных и перечисленных сумм НДФЛ";</w:t>
      </w:r>
    </w:p>
    <w:p w:rsidR="00825485" w:rsidRPr="00A67B80" w:rsidRDefault="00825485" w:rsidP="00825485">
      <w:pPr>
        <w:numPr>
          <w:ilvl w:val="0"/>
          <w:numId w:val="1"/>
        </w:numPr>
        <w:autoSpaceDE w:val="0"/>
        <w:autoSpaceDN w:val="0"/>
        <w:adjustRightInd w:val="0"/>
        <w:ind w:left="284" w:hanging="218"/>
        <w:jc w:val="both"/>
        <w:rPr>
          <w:rFonts w:ascii="Arial" w:hAnsi="Arial" w:cs="Arial"/>
          <w:color w:val="000000"/>
        </w:rPr>
      </w:pPr>
      <w:r w:rsidRPr="00A67B80">
        <w:rPr>
          <w:rFonts w:ascii="Arial" w:hAnsi="Arial" w:cs="Arial"/>
          <w:color w:val="000000"/>
        </w:rPr>
        <w:t>приложения N 1 "Справка о доходах и суммах налогов физлица".</w:t>
      </w:r>
    </w:p>
    <w:p w:rsidR="00825485" w:rsidRPr="00A67B80" w:rsidRDefault="00825485" w:rsidP="00825485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</w:rPr>
      </w:pPr>
      <w:r w:rsidRPr="00A67B80">
        <w:rPr>
          <w:rFonts w:ascii="Arial" w:hAnsi="Arial" w:cs="Arial"/>
          <w:color w:val="000000"/>
        </w:rPr>
        <w:t>Отдельной формы с названием "2-НДФЛ" больше не будет. Она станет приложением к новой форме расчета 6-НДФЛ за год.</w:t>
      </w:r>
    </w:p>
    <w:p w:rsidR="00952D20" w:rsidRDefault="00952D20"/>
    <w:p w:rsidR="00825485" w:rsidRDefault="00825485"/>
    <w:p w:rsidR="00825485" w:rsidRDefault="00825485" w:rsidP="00825485">
      <w:pPr>
        <w:rPr>
          <w:rFonts w:ascii="Arial" w:hAnsi="Arial" w:cs="Arial"/>
          <w:i/>
        </w:rPr>
      </w:pPr>
      <w:r w:rsidRPr="00825485">
        <w:rPr>
          <w:rFonts w:ascii="Arial" w:eastAsia="Calibri" w:hAnsi="Arial" w:cs="Arial"/>
          <w:bCs/>
          <w:i/>
          <w:iCs/>
          <w:kern w:val="36"/>
        </w:rPr>
        <w:t>Приказ Минтранса России от 11.09.2020 N 368</w:t>
      </w:r>
      <w:r w:rsidRPr="004D4FB9">
        <w:rPr>
          <w:rFonts w:ascii="Arial" w:hAnsi="Arial" w:cs="Arial"/>
          <w:i/>
        </w:rPr>
        <w:t>.</w:t>
      </w:r>
    </w:p>
    <w:p w:rsidR="00825485" w:rsidRDefault="00825485" w:rsidP="00825485"/>
    <w:p w:rsidR="00825485" w:rsidRPr="00D56F8E" w:rsidRDefault="00825485" w:rsidP="00825485">
      <w:pPr>
        <w:autoSpaceDE w:val="0"/>
        <w:autoSpaceDN w:val="0"/>
        <w:adjustRightInd w:val="0"/>
        <w:jc w:val="both"/>
        <w:rPr>
          <w:rFonts w:ascii="Arial" w:hAnsi="Arial" w:cs="Arial"/>
          <w:color w:val="000000"/>
        </w:rPr>
      </w:pPr>
      <w:r w:rsidRPr="00D56F8E">
        <w:rPr>
          <w:rFonts w:ascii="Arial" w:eastAsia="Calibri" w:hAnsi="Arial" w:cs="Arial"/>
          <w:iCs/>
        </w:rPr>
        <w:t>Перечень обязательных реквизитов путевого листа дополнен новым пунктом – сведения о перевозке.</w:t>
      </w:r>
      <w:r w:rsidRPr="00D56F8E">
        <w:rPr>
          <w:rFonts w:ascii="Arial" w:hAnsi="Arial" w:cs="Arial"/>
        </w:rPr>
        <w:t xml:space="preserve"> </w:t>
      </w:r>
      <w:r w:rsidRPr="00D56F8E">
        <w:rPr>
          <w:rFonts w:ascii="Arial" w:eastAsia="Calibri" w:hAnsi="Arial" w:cs="Arial"/>
          <w:iCs/>
        </w:rPr>
        <w:t xml:space="preserve">В этом реквизите нужно будет указывать информацию о видах сообщения и видах перевозок. </w:t>
      </w:r>
      <w:r w:rsidRPr="00D56F8E">
        <w:rPr>
          <w:rFonts w:ascii="Arial" w:hAnsi="Arial" w:cs="Arial"/>
          <w:color w:val="000000"/>
        </w:rPr>
        <w:t xml:space="preserve">Также конкретизирован перечень сведений о ТС, собственнике (владельце) ТС и о водителе. </w:t>
      </w:r>
    </w:p>
    <w:p w:rsidR="00825485" w:rsidRPr="00D56F8E" w:rsidRDefault="00825485" w:rsidP="00825485">
      <w:pPr>
        <w:autoSpaceDE w:val="0"/>
        <w:autoSpaceDN w:val="0"/>
        <w:adjustRightInd w:val="0"/>
        <w:spacing w:before="120"/>
        <w:jc w:val="both"/>
        <w:rPr>
          <w:rFonts w:ascii="Arial" w:hAnsi="Arial" w:cs="Arial"/>
          <w:color w:val="000000"/>
        </w:rPr>
      </w:pPr>
      <w:r w:rsidRPr="00D56F8E">
        <w:rPr>
          <w:rFonts w:ascii="Arial" w:hAnsi="Arial" w:cs="Arial"/>
          <w:color w:val="000000"/>
        </w:rPr>
        <w:t>В новых правилах установлено, что ж</w:t>
      </w:r>
      <w:r w:rsidRPr="00D56F8E">
        <w:rPr>
          <w:rFonts w:ascii="Arial" w:eastAsia="Calibri" w:hAnsi="Arial" w:cs="Arial"/>
          <w:iCs/>
        </w:rPr>
        <w:t xml:space="preserve">урнал регистрации путевых листов можно вести как на бумаге, так и в электронном виде. </w:t>
      </w:r>
      <w:r w:rsidRPr="00D56F8E">
        <w:rPr>
          <w:rFonts w:ascii="Arial" w:hAnsi="Arial" w:cs="Arial"/>
          <w:color w:val="000000"/>
        </w:rPr>
        <w:t>Приказ вступает в силу с 1 января 2021 г. и действует до 2027 г.</w:t>
      </w:r>
    </w:p>
    <w:p w:rsidR="00825485" w:rsidRDefault="00825485" w:rsidP="00825485">
      <w:pPr>
        <w:pStyle w:val="ConsPlusNormal"/>
        <w:spacing w:after="60"/>
        <w:jc w:val="both"/>
        <w:rPr>
          <w:sz w:val="24"/>
          <w:szCs w:val="24"/>
        </w:rPr>
      </w:pPr>
    </w:p>
    <w:p w:rsidR="00825485" w:rsidRDefault="00825485"/>
    <w:sectPr w:rsidR="00825485" w:rsidSect="00952D2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4D50FF"/>
    <w:multiLevelType w:val="hybridMultilevel"/>
    <w:tmpl w:val="2CECD240"/>
    <w:lvl w:ilvl="0" w:tplc="1916C5CA">
      <w:start w:val="1"/>
      <w:numFmt w:val="bullet"/>
      <w:lvlText w:val="‒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defaultTabStop w:val="708"/>
  <w:characterSpacingControl w:val="doNotCompress"/>
  <w:compat/>
  <w:rsids>
    <w:rsidRoot w:val="00825485"/>
    <w:rsid w:val="00154A8C"/>
    <w:rsid w:val="00825485"/>
    <w:rsid w:val="00952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54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825485"/>
    <w:rPr>
      <w:color w:val="0000FF"/>
      <w:u w:val="single"/>
    </w:rPr>
  </w:style>
  <w:style w:type="paragraph" w:customStyle="1" w:styleId="ConsPlusNormal">
    <w:name w:val="ConsPlusNormal"/>
    <w:rsid w:val="0082548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curator</dc:creator>
  <cp:keywords/>
  <dc:description/>
  <cp:lastModifiedBy>curator</cp:lastModifiedBy>
  <cp:revision>2</cp:revision>
  <dcterms:created xsi:type="dcterms:W3CDTF">2020-11-06T05:54:00Z</dcterms:created>
  <dcterms:modified xsi:type="dcterms:W3CDTF">2020-11-06T05:54:00Z</dcterms:modified>
</cp:coreProperties>
</file>